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55059" w14:textId="739BFB1F" w:rsidR="001D39F2" w:rsidRPr="00681C78" w:rsidRDefault="00206CF8" w:rsidP="00206CF8">
      <w:pPr>
        <w:rPr>
          <w:rFonts w:ascii="Arial" w:hAnsi="Arial"/>
          <w:b/>
          <w:color w:val="000000" w:themeColor="text1"/>
          <w:sz w:val="24"/>
          <w:lang w:val="it-IT"/>
        </w:rPr>
      </w:pPr>
      <w:bookmarkStart w:id="0" w:name="_GoBack"/>
      <w:bookmarkEnd w:id="0"/>
      <w:r w:rsidRPr="00681C78">
        <w:rPr>
          <w:rFonts w:ascii="Arial" w:hAnsi="Arial"/>
          <w:b/>
          <w:color w:val="000000" w:themeColor="text1"/>
          <w:sz w:val="24"/>
          <w:lang w:val="it-IT"/>
        </w:rPr>
        <w:t>Ca</w:t>
      </w:r>
      <w:r w:rsidR="00520E60">
        <w:rPr>
          <w:rFonts w:ascii="Arial" w:hAnsi="Arial"/>
          <w:b/>
          <w:color w:val="000000" w:themeColor="text1"/>
          <w:sz w:val="24"/>
          <w:lang w:val="it-IT"/>
        </w:rPr>
        <w:t>salgrande Padana_Grand Prix 2016-2018</w:t>
      </w:r>
      <w:r w:rsidRPr="00681C78">
        <w:rPr>
          <w:rFonts w:ascii="Arial" w:hAnsi="Arial"/>
          <w:b/>
          <w:color w:val="000000" w:themeColor="text1"/>
          <w:sz w:val="24"/>
          <w:lang w:val="it-IT"/>
        </w:rPr>
        <w:t xml:space="preserve"> </w:t>
      </w:r>
    </w:p>
    <w:p w14:paraId="7F981802" w14:textId="77777777" w:rsidR="001D39F2" w:rsidRPr="00681C78" w:rsidRDefault="001D39F2" w:rsidP="00206CF8">
      <w:pPr>
        <w:rPr>
          <w:rFonts w:ascii="Arial" w:hAnsi="Arial"/>
          <w:color w:val="000000" w:themeColor="text1"/>
          <w:sz w:val="24"/>
          <w:lang w:val="it-IT"/>
        </w:rPr>
      </w:pPr>
    </w:p>
    <w:p w14:paraId="08DDEEFB" w14:textId="77777777" w:rsidR="00206CF8" w:rsidRPr="00681C78" w:rsidRDefault="001D39F2" w:rsidP="00206CF8">
      <w:pPr>
        <w:rPr>
          <w:rFonts w:ascii="Arial" w:hAnsi="Arial"/>
          <w:color w:val="000000" w:themeColor="text1"/>
          <w:sz w:val="24"/>
          <w:lang w:val="it-IT"/>
        </w:rPr>
      </w:pPr>
      <w:r w:rsidRPr="00681C78">
        <w:rPr>
          <w:rFonts w:ascii="Arial" w:hAnsi="Arial"/>
          <w:b/>
          <w:color w:val="000000" w:themeColor="text1"/>
          <w:sz w:val="24"/>
          <w:lang w:val="it-IT"/>
        </w:rPr>
        <w:t>01</w:t>
      </w:r>
      <w:r w:rsidRPr="00681C78">
        <w:rPr>
          <w:rFonts w:ascii="Arial" w:hAnsi="Arial"/>
          <w:color w:val="000000" w:themeColor="text1"/>
          <w:sz w:val="24"/>
          <w:lang w:val="it-IT"/>
        </w:rPr>
        <w:t>_</w:t>
      </w:r>
      <w:r w:rsidRPr="00681C78">
        <w:rPr>
          <w:rFonts w:ascii="Arial" w:hAnsi="Arial"/>
          <w:b/>
          <w:color w:val="000000" w:themeColor="text1"/>
          <w:sz w:val="24"/>
          <w:lang w:val="it-IT"/>
        </w:rPr>
        <w:t>Casalgrande Padana</w:t>
      </w:r>
    </w:p>
    <w:p w14:paraId="4525B62D" w14:textId="77777777" w:rsidR="00206CF8" w:rsidRPr="00681C78" w:rsidRDefault="00206CF8" w:rsidP="00206CF8">
      <w:pPr>
        <w:ind w:left="2835"/>
        <w:rPr>
          <w:rFonts w:ascii="Arial" w:hAnsi="Arial"/>
          <w:color w:val="000000" w:themeColor="text1"/>
          <w:sz w:val="24"/>
          <w:lang w:val="it-IT"/>
        </w:rPr>
      </w:pPr>
    </w:p>
    <w:p w14:paraId="52CAAF84" w14:textId="269EE2FD" w:rsidR="00206CF8" w:rsidRPr="001578CB" w:rsidRDefault="00206CF8" w:rsidP="00206CF8">
      <w:pPr>
        <w:ind w:left="2835"/>
        <w:rPr>
          <w:rFonts w:ascii="Arial" w:hAnsi="Arial"/>
          <w:i/>
          <w:color w:val="000000" w:themeColor="text1"/>
        </w:rPr>
      </w:pPr>
      <w:r w:rsidRPr="001578CB">
        <w:rPr>
          <w:rFonts w:ascii="Arial" w:hAnsi="Arial"/>
          <w:i/>
          <w:color w:val="000000" w:themeColor="text1"/>
        </w:rPr>
        <w:t>„Seit den Anfängen unserer langen Unternehmensgeschichte haben wir Nachhaltigkeit, Sicherheit und Gesundheitsschutz in den Vordergrund gestellt, indem wir im Dialog mit den lokalen Behörden spezielle Projekte zum Wohle der Gesellschaft und des Gemeinwohls entwickelt haben. All dies mit dem Ziel, ein angemessenes Gleichgewicht zwischen Wirtschaftswachstum, Innovation, Umwelt</w:t>
      </w:r>
      <w:r w:rsidR="001578CB">
        <w:rPr>
          <w:rFonts w:ascii="Arial" w:hAnsi="Arial"/>
          <w:i/>
          <w:color w:val="000000" w:themeColor="text1"/>
        </w:rPr>
        <w:t>schutz</w:t>
      </w:r>
      <w:r w:rsidRPr="001578CB">
        <w:rPr>
          <w:rFonts w:ascii="Arial" w:hAnsi="Arial"/>
          <w:i/>
          <w:color w:val="000000" w:themeColor="text1"/>
        </w:rPr>
        <w:t xml:space="preserve"> und sozialer Verantwortung zu erreichen. Made in Italy steht in unserer Philosophie nicht nur für Schönheit oder Luxus, sondern auch für Ethik, Engagement und Verantwortungsbewusstsein. Werte, die es uns ermöglicht haben, ein Produkt in eine Erfahrung zu transformieren, die wir teilen können“.</w:t>
      </w:r>
    </w:p>
    <w:p w14:paraId="44BC4C9F" w14:textId="77777777" w:rsidR="00206CF8" w:rsidRPr="001578CB" w:rsidRDefault="00206CF8" w:rsidP="00206CF8">
      <w:pPr>
        <w:ind w:left="2835"/>
        <w:rPr>
          <w:rFonts w:ascii="Arial" w:hAnsi="Arial"/>
          <w:color w:val="000000" w:themeColor="text1"/>
        </w:rPr>
      </w:pPr>
    </w:p>
    <w:p w14:paraId="06D4384C" w14:textId="2C20DD67" w:rsidR="00206CF8" w:rsidRPr="001578CB" w:rsidRDefault="00206CF8" w:rsidP="00681C78">
      <w:pPr>
        <w:ind w:left="3540" w:hanging="846"/>
        <w:jc w:val="right"/>
        <w:rPr>
          <w:rFonts w:ascii="Arial" w:hAnsi="Arial"/>
          <w:color w:val="000000" w:themeColor="text1"/>
        </w:rPr>
      </w:pPr>
      <w:r w:rsidRPr="001578CB">
        <w:rPr>
          <w:rFonts w:ascii="Arial" w:hAnsi="Arial"/>
          <w:b/>
          <w:bCs/>
          <w:color w:val="000000" w:themeColor="text1"/>
        </w:rPr>
        <w:t>Franco Manfredini</w:t>
      </w:r>
      <w:r w:rsidRPr="001578CB">
        <w:rPr>
          <w:rFonts w:ascii="Arial" w:hAnsi="Arial"/>
          <w:color w:val="000000" w:themeColor="text1"/>
        </w:rPr>
        <w:t xml:space="preserve"> – Vorstandsvorsitzender </w:t>
      </w:r>
      <w:r w:rsidR="001578CB">
        <w:rPr>
          <w:rFonts w:ascii="Arial" w:hAnsi="Arial"/>
          <w:color w:val="000000" w:themeColor="text1"/>
        </w:rPr>
        <w:t xml:space="preserve">von </w:t>
      </w:r>
      <w:r w:rsidRPr="001578CB">
        <w:rPr>
          <w:rFonts w:ascii="Arial" w:hAnsi="Arial"/>
          <w:color w:val="000000" w:themeColor="text1"/>
        </w:rPr>
        <w:t>Casalgrande Padana</w:t>
      </w:r>
    </w:p>
    <w:p w14:paraId="1680687F" w14:textId="77777777" w:rsidR="00206CF8" w:rsidRPr="001578CB" w:rsidRDefault="00206CF8" w:rsidP="00206CF8">
      <w:pPr>
        <w:rPr>
          <w:rFonts w:ascii="Arial" w:hAnsi="Arial"/>
          <w:color w:val="000000" w:themeColor="text1"/>
          <w:sz w:val="24"/>
          <w:szCs w:val="24"/>
        </w:rPr>
      </w:pPr>
    </w:p>
    <w:p w14:paraId="57357C0B" w14:textId="0E192BDD" w:rsidR="007814D4" w:rsidRPr="001578CB" w:rsidRDefault="007814D4" w:rsidP="007814D4">
      <w:pPr>
        <w:rPr>
          <w:rFonts w:ascii="Arial" w:hAnsi="Arial" w:cs="Arial"/>
          <w:color w:val="000000" w:themeColor="text1"/>
          <w:sz w:val="24"/>
          <w:szCs w:val="24"/>
        </w:rPr>
      </w:pPr>
      <w:r w:rsidRPr="001578CB">
        <w:rPr>
          <w:rFonts w:ascii="Arial" w:hAnsi="Arial"/>
          <w:sz w:val="24"/>
          <w:szCs w:val="24"/>
        </w:rPr>
        <w:t>Seit über 60 Jahren stellt Casalgrande Padana hochwertige Keramik her.</w:t>
      </w:r>
      <w:r w:rsidRPr="001578CB">
        <w:rPr>
          <w:rFonts w:ascii="Arial" w:hAnsi="Arial"/>
          <w:color w:val="000000" w:themeColor="text1"/>
          <w:sz w:val="24"/>
          <w:szCs w:val="24"/>
        </w:rPr>
        <w:t xml:space="preserve"> Innovative, umweltfreundliche Lösungen für Gebäudehüllen, Fußböden und Wandverkleidungen, die allen kreativen und technischen Ansprüchen in den Bereichen Architektur und Baugestaltung gerecht werden können. </w:t>
      </w:r>
      <w:r w:rsidRPr="001578CB">
        <w:rPr>
          <w:rFonts w:ascii="Arial" w:hAnsi="Arial"/>
          <w:sz w:val="24"/>
        </w:rPr>
        <w:t xml:space="preserve">Eine exzellente Produktionsrealität, die durch eine stark auf Innovation und Umweltschutz ausgerichtete Industriepolitik und intensive Forschungs- und </w:t>
      </w:r>
      <w:r w:rsidR="00BA6593" w:rsidRPr="001578CB">
        <w:rPr>
          <w:rFonts w:ascii="Arial" w:hAnsi="Arial"/>
          <w:sz w:val="24"/>
        </w:rPr>
        <w:t>Entwicklungsarbeit</w:t>
      </w:r>
      <w:r w:rsidRPr="001578CB">
        <w:rPr>
          <w:rFonts w:ascii="Arial" w:hAnsi="Arial"/>
          <w:sz w:val="24"/>
        </w:rPr>
        <w:t xml:space="preserve"> gekennzeichnet ist, um das Produkt sowohl in Bezug auf Ästhetik als auch auf Leistung kontinuierlich zu verbessern.</w:t>
      </w:r>
    </w:p>
    <w:p w14:paraId="39E49CC5" w14:textId="77777777" w:rsidR="007814D4" w:rsidRPr="001578CB" w:rsidRDefault="007814D4" w:rsidP="007814D4">
      <w:pPr>
        <w:rPr>
          <w:rFonts w:ascii="Arial" w:hAnsi="Arial" w:cs="Arial"/>
          <w:color w:val="000000" w:themeColor="text1"/>
          <w:sz w:val="24"/>
          <w:szCs w:val="24"/>
        </w:rPr>
      </w:pPr>
    </w:p>
    <w:p w14:paraId="125F0531" w14:textId="403A820C" w:rsidR="00206CF8" w:rsidRPr="001578CB" w:rsidRDefault="00206CF8" w:rsidP="00206CF8">
      <w:pPr>
        <w:rPr>
          <w:rFonts w:ascii="Arial" w:hAnsi="Arial"/>
          <w:color w:val="000000" w:themeColor="text1"/>
          <w:sz w:val="24"/>
        </w:rPr>
      </w:pPr>
      <w:r w:rsidRPr="001578CB">
        <w:rPr>
          <w:rFonts w:ascii="Arial" w:hAnsi="Arial"/>
          <w:color w:val="000000" w:themeColor="text1"/>
          <w:sz w:val="24"/>
        </w:rPr>
        <w:t>Die ständig wachsenden Produktions- und Absatzmengen sind der beste Beweis für die Fähigkeit des Unternehmens, Entwicklungen und Trends des Marktes zu erkennen, wie nachfolgende Zahlen belegen: Die Gruppe beschäftigt über 1000 Mitarbeiter in sechs Werken auf hohem technologischen Niveau, die sich im Zentrum des weltweit bedeutendsten Gebiets der Keramikbranche befinden und eine Gesamtfläche von 700.000 Quadratmetern einnehmen.</w:t>
      </w:r>
    </w:p>
    <w:p w14:paraId="6256D12F" w14:textId="77777777" w:rsidR="003654D4" w:rsidRPr="001578CB" w:rsidRDefault="003654D4" w:rsidP="00206CF8">
      <w:pPr>
        <w:rPr>
          <w:rFonts w:ascii="Arial" w:hAnsi="Arial"/>
          <w:color w:val="000000" w:themeColor="text1"/>
          <w:sz w:val="24"/>
        </w:rPr>
      </w:pPr>
    </w:p>
    <w:p w14:paraId="37A3F49B" w14:textId="77777777" w:rsidR="00206CF8" w:rsidRPr="001578CB" w:rsidRDefault="00206CF8" w:rsidP="00206CF8">
      <w:pPr>
        <w:rPr>
          <w:rFonts w:ascii="Arial" w:hAnsi="Arial"/>
          <w:color w:val="000000" w:themeColor="text1"/>
          <w:sz w:val="24"/>
        </w:rPr>
      </w:pPr>
      <w:r w:rsidRPr="001578CB">
        <w:rPr>
          <w:rFonts w:ascii="Arial" w:hAnsi="Arial"/>
          <w:color w:val="000000" w:themeColor="text1"/>
          <w:sz w:val="24"/>
        </w:rPr>
        <w:t xml:space="preserve">Respekt vor den natürlichen Ressourcen, Umweltschutz und soziale Verantwortung sind tief in der DNA des Unternehmens verwurzelt, das sich konsequent dem Streben nach Exzellenz verschrieben hat, um jedem Bedürfnis in allen Bereichen der architektonischen Gestaltung umfassend gerecht zu werden. Das Angebot umfasst auch den Dienstleistungsbereich und bietet mit Padana Engineering ein Beratungsunternehmen, das sich auf die Unterstützung in jeder Arbeitsphase, von der Materialauswahl bis zur Projektentwicklung, spezialisiert hat. </w:t>
      </w:r>
    </w:p>
    <w:p w14:paraId="27EBB3CE" w14:textId="77777777" w:rsidR="0023595C" w:rsidRPr="001578CB" w:rsidRDefault="0023595C" w:rsidP="00206CF8">
      <w:pPr>
        <w:rPr>
          <w:rFonts w:ascii="Arial" w:hAnsi="Arial"/>
          <w:color w:val="000000" w:themeColor="text1"/>
          <w:sz w:val="24"/>
          <w:szCs w:val="24"/>
        </w:rPr>
      </w:pPr>
    </w:p>
    <w:p w14:paraId="185DA2FB" w14:textId="774787D5" w:rsidR="00FD156D" w:rsidRPr="001578CB" w:rsidRDefault="00FD156D" w:rsidP="00206CF8">
      <w:pPr>
        <w:rPr>
          <w:rFonts w:ascii="Arial" w:hAnsi="Arial" w:cs="Arial"/>
          <w:color w:val="000000" w:themeColor="text1"/>
          <w:sz w:val="24"/>
          <w:szCs w:val="24"/>
        </w:rPr>
      </w:pPr>
      <w:r w:rsidRPr="001578CB">
        <w:rPr>
          <w:rFonts w:ascii="Arial" w:hAnsi="Arial"/>
          <w:color w:val="000000" w:themeColor="text1"/>
          <w:sz w:val="24"/>
          <w:szCs w:val="24"/>
        </w:rPr>
        <w:t xml:space="preserve">Das Forschungszentrum des Unternehmens entwickelt kontinuierlich innovative Produkte und </w:t>
      </w:r>
      <w:r w:rsidR="001578CB">
        <w:rPr>
          <w:rFonts w:ascii="Arial" w:hAnsi="Arial"/>
          <w:color w:val="000000" w:themeColor="text1"/>
          <w:sz w:val="24"/>
          <w:szCs w:val="24"/>
        </w:rPr>
        <w:t xml:space="preserve">zeitgemäße </w:t>
      </w:r>
      <w:r w:rsidRPr="001578CB">
        <w:rPr>
          <w:rFonts w:ascii="Arial" w:hAnsi="Arial"/>
          <w:color w:val="000000" w:themeColor="text1"/>
          <w:sz w:val="24"/>
          <w:szCs w:val="24"/>
        </w:rPr>
        <w:t xml:space="preserve">Lösungen, die den Anforderungen moderner Gebäude gerecht werden: von der Fassadenverkleidung bis hin zu technischen </w:t>
      </w:r>
      <w:r w:rsidR="001578CB">
        <w:rPr>
          <w:rFonts w:ascii="Arial" w:hAnsi="Arial"/>
          <w:color w:val="000000" w:themeColor="text1"/>
          <w:sz w:val="24"/>
          <w:szCs w:val="24"/>
        </w:rPr>
        <w:t>Bodenbelägen</w:t>
      </w:r>
      <w:r w:rsidR="001578CB" w:rsidRPr="001578CB">
        <w:rPr>
          <w:rFonts w:ascii="Arial" w:hAnsi="Arial"/>
          <w:color w:val="000000" w:themeColor="text1"/>
          <w:sz w:val="24"/>
          <w:szCs w:val="24"/>
        </w:rPr>
        <w:t xml:space="preserve"> </w:t>
      </w:r>
      <w:r w:rsidRPr="001578CB">
        <w:rPr>
          <w:rFonts w:ascii="Arial" w:hAnsi="Arial"/>
          <w:color w:val="000000" w:themeColor="text1"/>
          <w:sz w:val="24"/>
          <w:szCs w:val="24"/>
        </w:rPr>
        <w:t>(erhöht, schwimmend, industriell), von Lösungen für eine bestmögliche Nutzung öffentlicher Räume</w:t>
      </w:r>
      <w:r w:rsidR="001578CB">
        <w:rPr>
          <w:rFonts w:ascii="Arial" w:hAnsi="Arial"/>
          <w:color w:val="000000" w:themeColor="text1"/>
          <w:sz w:val="24"/>
          <w:szCs w:val="24"/>
        </w:rPr>
        <w:t xml:space="preserve"> über die </w:t>
      </w:r>
      <w:r w:rsidRPr="001578CB">
        <w:rPr>
          <w:rFonts w:ascii="Arial" w:hAnsi="Arial"/>
          <w:color w:val="000000" w:themeColor="text1"/>
          <w:sz w:val="24"/>
          <w:szCs w:val="24"/>
        </w:rPr>
        <w:t xml:space="preserve">Beseitigung architektonischer Barrieren und </w:t>
      </w:r>
      <w:r w:rsidR="001578CB">
        <w:rPr>
          <w:rFonts w:ascii="Arial" w:hAnsi="Arial"/>
          <w:color w:val="000000" w:themeColor="text1"/>
          <w:sz w:val="24"/>
          <w:szCs w:val="24"/>
        </w:rPr>
        <w:t xml:space="preserve">die </w:t>
      </w:r>
      <w:r w:rsidRPr="001578CB">
        <w:rPr>
          <w:rFonts w:ascii="Arial" w:hAnsi="Arial"/>
          <w:color w:val="000000" w:themeColor="text1"/>
          <w:sz w:val="24"/>
          <w:szCs w:val="24"/>
        </w:rPr>
        <w:t xml:space="preserve">Verschalung von Schwimmbädern bis hin zur neuen Dimension der bioaktiven Keramik für eine Architektur mit der revolutionären Feinsteinzeugfliesen-Kollektion Bios Ceramics®, die eine hohe antibakterielle, selbstreinigende und schadstoffreduzierende Leistung garantieren kann. </w:t>
      </w:r>
    </w:p>
    <w:p w14:paraId="5B42330D" w14:textId="77777777" w:rsidR="008D7030" w:rsidRPr="001578CB" w:rsidRDefault="008D7030" w:rsidP="00206CF8">
      <w:pPr>
        <w:rPr>
          <w:rFonts w:ascii="Arial" w:hAnsi="Arial"/>
          <w:color w:val="000000" w:themeColor="text1"/>
          <w:sz w:val="24"/>
          <w:szCs w:val="24"/>
        </w:rPr>
      </w:pPr>
    </w:p>
    <w:p w14:paraId="15AD5896" w14:textId="0E32FE27" w:rsidR="00206CF8" w:rsidRPr="001578CB" w:rsidRDefault="00206CF8" w:rsidP="00206CF8">
      <w:pPr>
        <w:rPr>
          <w:rFonts w:ascii="Arial" w:hAnsi="Arial"/>
          <w:color w:val="000000" w:themeColor="text1"/>
          <w:sz w:val="24"/>
        </w:rPr>
      </w:pPr>
      <w:r w:rsidRPr="001578CB">
        <w:rPr>
          <w:rFonts w:ascii="Arial" w:hAnsi="Arial"/>
          <w:color w:val="000000" w:themeColor="text1"/>
          <w:sz w:val="24"/>
        </w:rPr>
        <w:t xml:space="preserve">Die Geschichte von Casalgrande Padana ist auch stark von </w:t>
      </w:r>
      <w:r w:rsidR="001578CB">
        <w:rPr>
          <w:rFonts w:ascii="Arial" w:hAnsi="Arial"/>
          <w:color w:val="000000" w:themeColor="text1"/>
          <w:sz w:val="24"/>
        </w:rPr>
        <w:t xml:space="preserve">dem </w:t>
      </w:r>
      <w:r w:rsidRPr="001578CB">
        <w:rPr>
          <w:rFonts w:ascii="Arial" w:hAnsi="Arial"/>
          <w:color w:val="000000" w:themeColor="text1"/>
          <w:sz w:val="24"/>
        </w:rPr>
        <w:t>Engagement zur Förderung bedeutsamer Initiativen im Bereich der Architektur geprägt. Vorrangig ist dabei der Grand Prix</w:t>
      </w:r>
      <w:r w:rsidR="00FD4ABD">
        <w:rPr>
          <w:rFonts w:ascii="Arial" w:hAnsi="Arial"/>
          <w:color w:val="000000" w:themeColor="text1"/>
          <w:sz w:val="24"/>
        </w:rPr>
        <w:t xml:space="preserve"> zu nennen</w:t>
      </w:r>
      <w:r w:rsidRPr="001578CB">
        <w:rPr>
          <w:rFonts w:ascii="Arial" w:hAnsi="Arial"/>
          <w:color w:val="000000" w:themeColor="text1"/>
          <w:sz w:val="24"/>
        </w:rPr>
        <w:t xml:space="preserve">, ein internationaler Wettbewerb, der 1990 ins Leben gerufen wurde, um die Arbeiten auszuzeichnen, die die technischen Eigenschaften und das </w:t>
      </w:r>
      <w:r w:rsidRPr="001578CB">
        <w:rPr>
          <w:rFonts w:ascii="Arial" w:hAnsi="Arial"/>
          <w:color w:val="000000" w:themeColor="text1"/>
          <w:sz w:val="24"/>
        </w:rPr>
        <w:lastRenderedPageBreak/>
        <w:t xml:space="preserve">Ausdruckspotenzial der von dem Unternehmen hergestellten Feinsteinzeugelemente am besten genutzt haben, und der als eine der renommiertesten internationalen Veranstaltungen im Bereich der Architektur mit Keramik </w:t>
      </w:r>
      <w:r w:rsidR="00BA6593" w:rsidRPr="001578CB">
        <w:rPr>
          <w:rFonts w:ascii="Arial" w:hAnsi="Arial"/>
          <w:color w:val="000000" w:themeColor="text1"/>
          <w:sz w:val="24"/>
        </w:rPr>
        <w:t>gilt</w:t>
      </w:r>
      <w:r w:rsidRPr="001578CB">
        <w:rPr>
          <w:rFonts w:ascii="Arial" w:hAnsi="Arial"/>
          <w:color w:val="000000" w:themeColor="text1"/>
          <w:sz w:val="24"/>
        </w:rPr>
        <w:t xml:space="preserve">. </w:t>
      </w:r>
    </w:p>
    <w:p w14:paraId="362C2452" w14:textId="77777777" w:rsidR="0023595C" w:rsidRPr="001578CB" w:rsidRDefault="0023595C" w:rsidP="00206CF8">
      <w:pPr>
        <w:rPr>
          <w:rFonts w:ascii="Arial" w:hAnsi="Arial"/>
          <w:color w:val="000000" w:themeColor="text1"/>
          <w:sz w:val="24"/>
        </w:rPr>
      </w:pPr>
    </w:p>
    <w:p w14:paraId="0542F635" w14:textId="6BBA89AF" w:rsidR="00E379A2" w:rsidRPr="001578CB" w:rsidRDefault="00206CF8">
      <w:pPr>
        <w:rPr>
          <w:rFonts w:ascii="Arial" w:hAnsi="Arial"/>
          <w:color w:val="000000" w:themeColor="text1"/>
          <w:sz w:val="24"/>
        </w:rPr>
      </w:pPr>
      <w:r w:rsidRPr="001578CB">
        <w:rPr>
          <w:rFonts w:ascii="Arial" w:hAnsi="Arial"/>
          <w:sz w:val="24"/>
        </w:rPr>
        <w:t>Produktions</w:t>
      </w:r>
      <w:r w:rsidR="00FD4ABD">
        <w:rPr>
          <w:rFonts w:ascii="Arial" w:hAnsi="Arial"/>
          <w:sz w:val="24"/>
        </w:rPr>
        <w:t>-</w:t>
      </w:r>
      <w:r w:rsidRPr="001578CB">
        <w:rPr>
          <w:rFonts w:ascii="Arial" w:hAnsi="Arial"/>
          <w:sz w:val="24"/>
        </w:rPr>
        <w:t xml:space="preserve"> und Design</w:t>
      </w:r>
      <w:r w:rsidR="00FD4ABD">
        <w:rPr>
          <w:rFonts w:ascii="Arial" w:hAnsi="Arial"/>
          <w:sz w:val="24"/>
        </w:rPr>
        <w:t>kultur</w:t>
      </w:r>
      <w:r w:rsidRPr="001578CB">
        <w:rPr>
          <w:rFonts w:ascii="Arial" w:hAnsi="Arial"/>
          <w:sz w:val="24"/>
        </w:rPr>
        <w:t xml:space="preserve"> sind die grundlegenden Schwerpunkte, die in diesen fast 60 Jahren die Entwicklungsstrategien von Casalgrande Padana geprägt haben und auch weiterhin prägen werden, um ein ausgewogenes Verhältnis zwischen Wirtschaftswachstum, technologischem Fortschritt, Umweltschutz und gemeinsamem Wohlbefinden zu erreichen.</w:t>
      </w:r>
    </w:p>
    <w:sectPr w:rsidR="00E379A2" w:rsidRPr="001578CB">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10D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A2"/>
    <w:rsid w:val="00031F0F"/>
    <w:rsid w:val="0008506F"/>
    <w:rsid w:val="00085633"/>
    <w:rsid w:val="000A0829"/>
    <w:rsid w:val="00111B5E"/>
    <w:rsid w:val="001578CB"/>
    <w:rsid w:val="001D39F2"/>
    <w:rsid w:val="00206CF8"/>
    <w:rsid w:val="00211E9C"/>
    <w:rsid w:val="0023595C"/>
    <w:rsid w:val="002F7AE1"/>
    <w:rsid w:val="00347572"/>
    <w:rsid w:val="003654D4"/>
    <w:rsid w:val="00520E60"/>
    <w:rsid w:val="0053196B"/>
    <w:rsid w:val="00572BAA"/>
    <w:rsid w:val="005D0290"/>
    <w:rsid w:val="00635626"/>
    <w:rsid w:val="00681C78"/>
    <w:rsid w:val="00756066"/>
    <w:rsid w:val="007814D4"/>
    <w:rsid w:val="008328FA"/>
    <w:rsid w:val="00852AA2"/>
    <w:rsid w:val="008629DD"/>
    <w:rsid w:val="008B30BE"/>
    <w:rsid w:val="008C1312"/>
    <w:rsid w:val="008D7030"/>
    <w:rsid w:val="00926261"/>
    <w:rsid w:val="009B47D8"/>
    <w:rsid w:val="00B753DB"/>
    <w:rsid w:val="00BA6593"/>
    <w:rsid w:val="00C220B2"/>
    <w:rsid w:val="00C36CF0"/>
    <w:rsid w:val="00C46289"/>
    <w:rsid w:val="00CA32B5"/>
    <w:rsid w:val="00DA3736"/>
    <w:rsid w:val="00E379A2"/>
    <w:rsid w:val="00E93CBE"/>
    <w:rsid w:val="00EB3A2E"/>
    <w:rsid w:val="00EC41DE"/>
    <w:rsid w:val="00EE03FE"/>
    <w:rsid w:val="00F013D5"/>
    <w:rsid w:val="00F116D0"/>
    <w:rsid w:val="00F525E7"/>
    <w:rsid w:val="00FD156D"/>
    <w:rsid w:val="00FD4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02D19"/>
  <w15:docId w15:val="{EE3ABB57-6657-E143-AB7E-F1951382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379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customStyle="1" w:styleId="Corpodeltesto">
    <w:name w:val="Corpo del testo"/>
    <w:basedOn w:val="Normale"/>
    <w:link w:val="CorpodeltestoCarattere"/>
    <w:uiPriority w:val="99"/>
    <w:rsid w:val="007814D4"/>
    <w:rPr>
      <w:rFonts w:ascii="Arial" w:eastAsia="MS Mincho" w:hAnsi="Arial" w:cs="Arial"/>
      <w:szCs w:val="24"/>
    </w:rPr>
  </w:style>
  <w:style w:type="character" w:customStyle="1" w:styleId="CorpodeltestoCarattere">
    <w:name w:val="Corpo del testo Carattere"/>
    <w:link w:val="Corpodeltesto"/>
    <w:uiPriority w:val="99"/>
    <w:rsid w:val="007814D4"/>
    <w:rPr>
      <w:rFonts w:ascii="Arial" w:eastAsia="MS Mincho" w:hAnsi="Arial" w:cs="Arial"/>
      <w:szCs w:val="24"/>
    </w:rPr>
  </w:style>
  <w:style w:type="paragraph" w:styleId="Testofumetto">
    <w:name w:val="Balloon Text"/>
    <w:basedOn w:val="Normale"/>
    <w:link w:val="TestofumettoCarattere"/>
    <w:semiHidden/>
    <w:unhideWhenUsed/>
    <w:rsid w:val="001578CB"/>
    <w:rPr>
      <w:rFonts w:ascii="Segoe UI" w:hAnsi="Segoe UI" w:cs="Segoe UI"/>
      <w:sz w:val="18"/>
      <w:szCs w:val="18"/>
    </w:rPr>
  </w:style>
  <w:style w:type="character" w:customStyle="1" w:styleId="TestofumettoCarattere">
    <w:name w:val="Testo fumetto Carattere"/>
    <w:basedOn w:val="Carpredefinitoparagrafo"/>
    <w:link w:val="Testofumetto"/>
    <w:semiHidden/>
    <w:rsid w:val="00157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3311</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Casalgrande Padana 1960-2010</vt:lpstr>
      <vt:lpstr>Casalgrande Padana 1960-2010</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Casalgrande Padana 1960-2010</dc:title>
  <dc:subject/>
  <dc:creator>Livio Salvadori</dc:creator>
  <cp:keywords/>
  <cp:lastModifiedBy>Cristina Benzi</cp:lastModifiedBy>
  <cp:revision>2</cp:revision>
  <dcterms:created xsi:type="dcterms:W3CDTF">2019-05-21T07:54:00Z</dcterms:created>
  <dcterms:modified xsi:type="dcterms:W3CDTF">2019-05-21T07:54:00Z</dcterms:modified>
</cp:coreProperties>
</file>